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F669" w14:textId="77777777" w:rsidR="00C75743" w:rsidRP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5743"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задаци 3-1 </w:t>
      </w:r>
    </w:p>
    <w:p w14:paraId="62B6DAB4" w14:textId="7848EB01" w:rsidR="00276B22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5743">
        <w:rPr>
          <w:rFonts w:ascii="Times New Roman" w:hAnsi="Times New Roman" w:cs="Times New Roman"/>
          <w:sz w:val="24"/>
          <w:szCs w:val="24"/>
          <w:lang w:val="sr-Cyrl-RS"/>
        </w:rPr>
        <w:t>Воћарство – КАЈСИЈА</w:t>
      </w:r>
    </w:p>
    <w:p w14:paraId="206C6F2A" w14:textId="7AF16403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96CB6A" w14:textId="490672F4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74E57E" w14:textId="4A9E889A" w:rsidR="00C75743" w:rsidRDefault="00C75743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је значај кајсије?</w:t>
      </w:r>
    </w:p>
    <w:p w14:paraId="3EEB593B" w14:textId="6F3EDB63" w:rsidR="00C75743" w:rsidRDefault="00C75743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Наброј родне гранчице кајсије.</w:t>
      </w:r>
    </w:p>
    <w:p w14:paraId="59736551" w14:textId="309FBBB5" w:rsidR="00C75743" w:rsidRDefault="00C75743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Какво биолошко зимско мировање има кајсија и шта се дешава ако наступе позни пролећни мразеви?</w:t>
      </w:r>
    </w:p>
    <w:p w14:paraId="7AF0D363" w14:textId="66ADF7C0" w:rsidR="00C75743" w:rsidRDefault="00C75743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Наброј подлоге за кајсију.</w:t>
      </w:r>
    </w:p>
    <w:p w14:paraId="3B06805B" w14:textId="00AF379A" w:rsidR="00C75743" w:rsidRDefault="00C75743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се резидбом кајсије постиже?</w:t>
      </w:r>
    </w:p>
    <w:p w14:paraId="5CF4B562" w14:textId="79A1AAA1" w:rsidR="00C75743" w:rsidRDefault="00C75743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се највише налазе мајске китице и мешовите родне гранчице?</w:t>
      </w:r>
    </w:p>
    <w:p w14:paraId="329E2FEF" w14:textId="370FC23B" w:rsidR="00C75743" w:rsidRDefault="00C75743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Наброј водеће и пратеће сорте кајсије.</w:t>
      </w:r>
    </w:p>
    <w:p w14:paraId="729B2AD2" w14:textId="3B84DDC6" w:rsidR="00C75743" w:rsidRDefault="00C75743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Упореди сорте: Мађарска најбоља и Роксана.</w:t>
      </w:r>
    </w:p>
    <w:p w14:paraId="06A21FDB" w14:textId="098AFCF8" w:rsidR="00C75743" w:rsidRDefault="00C75743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75743">
        <w:rPr>
          <w:rFonts w:ascii="Times New Roman" w:hAnsi="Times New Roman" w:cs="Times New Roman"/>
          <w:sz w:val="24"/>
          <w:szCs w:val="24"/>
          <w:lang w:val="sr-Cyrl-RS"/>
        </w:rPr>
        <w:t>Упореди сорт</w:t>
      </w:r>
      <w:r>
        <w:rPr>
          <w:rFonts w:ascii="Times New Roman" w:hAnsi="Times New Roman" w:cs="Times New Roman"/>
          <w:sz w:val="24"/>
          <w:szCs w:val="24"/>
          <w:lang w:val="sr-Cyrl-RS"/>
        </w:rPr>
        <w:t>е: Чачанско злато и Кечкеметска ружа.</w:t>
      </w:r>
      <w:bookmarkStart w:id="0" w:name="_GoBack"/>
      <w:bookmarkEnd w:id="0"/>
    </w:p>
    <w:p w14:paraId="34177350" w14:textId="02AF86E7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D7004C" w14:textId="2D3315D1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D8B1DE" w14:textId="632C5B4D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B78804" w14:textId="16E9E2A3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246A6B" w14:textId="77777777" w:rsidR="00C75743" w:rsidRDefault="00C75743">
      <w:pPr>
        <w:rPr>
          <w:lang w:val="sr-Cyrl-RS"/>
        </w:rPr>
      </w:pPr>
    </w:p>
    <w:p w14:paraId="5F0FF492" w14:textId="77777777" w:rsidR="00C75743" w:rsidRPr="00C75743" w:rsidRDefault="00C75743">
      <w:pPr>
        <w:rPr>
          <w:lang w:val="sr-Cyrl-RS"/>
        </w:rPr>
      </w:pPr>
    </w:p>
    <w:sectPr w:rsidR="00C75743" w:rsidRPr="00C7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0E35"/>
    <w:multiLevelType w:val="hybridMultilevel"/>
    <w:tmpl w:val="447CD3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3"/>
    <w:rsid w:val="00276B22"/>
    <w:rsid w:val="00C75743"/>
    <w:rsid w:val="00CE2757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CE02"/>
  <w15:chartTrackingRefBased/>
  <w15:docId w15:val="{8B116059-8596-43A0-BA02-29B8F418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MarijaJelena</dc:creator>
  <cp:keywords/>
  <dc:description/>
  <cp:lastModifiedBy>MarijaJelena</cp:lastModifiedBy>
  <cp:revision>4</cp:revision>
  <dcterms:created xsi:type="dcterms:W3CDTF">2020-03-22T11:54:00Z</dcterms:created>
  <dcterms:modified xsi:type="dcterms:W3CDTF">2020-03-22T12:00:00Z</dcterms:modified>
</cp:coreProperties>
</file>