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25" w:rsidRDefault="00471A25" w:rsidP="00BF563A">
      <w:pPr>
        <w:pStyle w:val="Heading2"/>
        <w:rPr>
          <w:color w:val="002060"/>
          <w:u w:val="thick" w:color="FF0000"/>
        </w:rPr>
      </w:pPr>
    </w:p>
    <w:p w:rsidR="00BF563A" w:rsidRPr="00834A7C" w:rsidRDefault="00D85474" w:rsidP="00BF563A">
      <w:pPr>
        <w:pStyle w:val="Heading2"/>
        <w:rPr>
          <w:color w:val="002060"/>
          <w:u w:val="none"/>
        </w:rPr>
      </w:pPr>
      <w:bookmarkStart w:id="0" w:name="_GoBack"/>
      <w:bookmarkEnd w:id="0"/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6432" behindDoc="1" locked="0" layoutInCell="1" allowOverlap="1" wp14:anchorId="442D9879" wp14:editId="243F35BF">
            <wp:simplePos x="0" y="0"/>
            <wp:positionH relativeFrom="page">
              <wp:posOffset>5556250</wp:posOffset>
            </wp:positionH>
            <wp:positionV relativeFrom="paragraph">
              <wp:posOffset>114300</wp:posOffset>
            </wp:positionV>
            <wp:extent cx="1377950" cy="1336675"/>
            <wp:effectExtent l="0" t="0" r="0" b="0"/>
            <wp:wrapSquare wrapText="bothSides"/>
            <wp:docPr id="6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jpeg"/>
                    <pic:cNvPicPr/>
                  </pic:nvPicPr>
                  <pic:blipFill rotWithShape="1">
                    <a:blip r:embed="rId5" cstate="print"/>
                    <a:srcRect l="7659"/>
                    <a:stretch/>
                  </pic:blipFill>
                  <pic:spPr bwMode="auto">
                    <a:xfrm>
                      <a:off x="0" y="0"/>
                      <a:ext cx="137795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563A" w:rsidRPr="00834A7C">
        <w:rPr>
          <w:color w:val="002060"/>
          <w:u w:val="thick" w:color="FF0000"/>
        </w:rPr>
        <w:t>Површински напон</w:t>
      </w:r>
    </w:p>
    <w:p w:rsidR="00BF563A" w:rsidRPr="00834A7C" w:rsidRDefault="00BF563A" w:rsidP="00BF563A">
      <w:pPr>
        <w:pStyle w:val="BodyText"/>
        <w:spacing w:before="296"/>
        <w:ind w:right="3646"/>
        <w:rPr>
          <w:color w:val="002060"/>
          <w:lang w:val="sr-Cyrl-RS"/>
        </w:rPr>
      </w:pPr>
      <w:r w:rsidRPr="00834A7C">
        <w:rPr>
          <w:color w:val="002060"/>
        </w:rPr>
        <w:t>Површински напон је узр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ван привла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ем између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лекула течности 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ћу разних међум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лекулских сила. У унутраш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</w:t>
      </w:r>
      <w:r w:rsidRPr="00834A7C">
        <w:rPr>
          <w:color w:val="002060"/>
          <w:lang w:val="sr-Cyrl-RS"/>
        </w:rPr>
        <w:t>м</w:t>
      </w:r>
      <w:r w:rsidRPr="00834A7C">
        <w:rPr>
          <w:color w:val="002060"/>
        </w:rPr>
        <w:t xml:space="preserve"> делу течности, сваки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 бива привла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ен једнак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у свим правцима 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д стране суседних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лекула течности</w:t>
      </w:r>
      <w:r w:rsidRPr="00834A7C">
        <w:rPr>
          <w:color w:val="002060"/>
          <w:lang w:val="sr-Cyrl-RS"/>
        </w:rPr>
        <w:t>. Значи, укупна сила је нула.</w:t>
      </w:r>
    </w:p>
    <w:p w:rsidR="00BF563A" w:rsidRPr="00834A7C" w:rsidRDefault="00D85474" w:rsidP="00BF563A">
      <w:pPr>
        <w:pStyle w:val="BodyText"/>
        <w:spacing w:before="2"/>
        <w:ind w:right="1043"/>
        <w:rPr>
          <w:color w:val="002060"/>
          <w:lang w:val="sr-Cyrl-RS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17F63303" wp14:editId="5B0FA88B">
            <wp:simplePos x="0" y="0"/>
            <wp:positionH relativeFrom="page">
              <wp:posOffset>5848350</wp:posOffset>
            </wp:positionH>
            <wp:positionV relativeFrom="paragraph">
              <wp:posOffset>172085</wp:posOffset>
            </wp:positionV>
            <wp:extent cx="885190" cy="972820"/>
            <wp:effectExtent l="0" t="0" r="0" b="0"/>
            <wp:wrapNone/>
            <wp:docPr id="67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63A" w:rsidRPr="00834A7C">
        <w:rPr>
          <w:color w:val="002060"/>
        </w:rPr>
        <w:t>На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п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вршини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течности,</w:t>
      </w:r>
      <w:r w:rsidR="00BF563A" w:rsidRPr="00834A7C">
        <w:rPr>
          <w:color w:val="002060"/>
          <w:spacing w:val="-8"/>
        </w:rPr>
        <w:t xml:space="preserve"> </w:t>
      </w:r>
      <w:r w:rsidR="00BF563A" w:rsidRPr="00834A7C">
        <w:rPr>
          <w:color w:val="002060"/>
        </w:rPr>
        <w:t>м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лекули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бивају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привла</w:t>
      </w:r>
      <w:r w:rsidR="00BF563A"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ени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према 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ле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стране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молекула</w:t>
      </w:r>
      <w:r w:rsidR="00BF563A" w:rsidRPr="00834A7C">
        <w:rPr>
          <w:color w:val="002060"/>
          <w:spacing w:val="-4"/>
        </w:rPr>
        <w:t xml:space="preserve"> </w:t>
      </w:r>
      <w:r w:rsidR="00BF563A" w:rsidRPr="00834A7C">
        <w:rPr>
          <w:color w:val="002060"/>
        </w:rPr>
        <w:t>к</w:t>
      </w:r>
      <w:r w:rsidR="00BF563A" w:rsidRPr="00834A7C">
        <w:rPr>
          <w:color w:val="002060"/>
          <w:lang w:val="sr-Cyrl-RS"/>
        </w:rPr>
        <w:t>оји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се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налазе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</w:rPr>
        <w:t>дубље</w:t>
      </w:r>
      <w:r w:rsidR="00BF563A" w:rsidRPr="00834A7C">
        <w:rPr>
          <w:color w:val="002060"/>
          <w:spacing w:val="1"/>
        </w:rPr>
        <w:t xml:space="preserve"> </w:t>
      </w:r>
      <w:r w:rsidR="00BF563A" w:rsidRPr="00834A7C">
        <w:rPr>
          <w:color w:val="002060"/>
        </w:rPr>
        <w:t>у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течности,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к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</w:rPr>
        <w:t>их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  <w:lang w:val="sr-Cyrl-RS"/>
        </w:rPr>
        <w:t>горе не вуче ништа.</w:t>
      </w:r>
    </w:p>
    <w:p w:rsidR="00BF563A" w:rsidRPr="00834A7C" w:rsidRDefault="00D85474" w:rsidP="00BF563A">
      <w:pPr>
        <w:pStyle w:val="BodyText"/>
        <w:ind w:right="2974"/>
        <w:rPr>
          <w:color w:val="002060"/>
          <w:lang w:val="sr-Cyrl-RS"/>
        </w:rPr>
      </w:pPr>
      <w:r w:rsidRPr="00834A7C">
        <w:rPr>
          <w:color w:val="002060"/>
          <w:lang w:val="sr-Cyrl-RS"/>
        </w:rPr>
        <w:t>З</w:t>
      </w:r>
      <w:r w:rsidR="00BF563A" w:rsidRPr="00834A7C">
        <w:rPr>
          <w:color w:val="002060"/>
        </w:rPr>
        <w:t>б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г овога површина течности 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бија растегнуту еласти</w:t>
      </w:r>
      <w:r w:rsidR="00BF56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ну мембрану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најма</w:t>
      </w:r>
      <w:r w:rsidR="00BF563A"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у могућу површину.</w:t>
      </w:r>
      <w:r w:rsidRPr="00834A7C">
        <w:rPr>
          <w:color w:val="002060"/>
          <w:lang w:val="sr-Cyrl-RS"/>
        </w:rPr>
        <w:t xml:space="preserve"> Зато може држати на површини гвоздену спајалицу, новчић, инсекта, иако би ово требало да потоне.</w:t>
      </w:r>
    </w:p>
    <w:p w:rsidR="00BF563A" w:rsidRPr="00834A7C" w:rsidRDefault="00BF563A" w:rsidP="00BF563A">
      <w:pPr>
        <w:pStyle w:val="BodyText"/>
        <w:spacing w:before="9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Heading2"/>
        <w:rPr>
          <w:color w:val="002060"/>
          <w:u w:val="none"/>
        </w:rPr>
      </w:pPr>
      <w:r w:rsidRPr="00834A7C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  <w:r w:rsidRPr="00834A7C">
        <w:rPr>
          <w:color w:val="002060"/>
          <w:u w:val="thick" w:color="FF0000"/>
        </w:rPr>
        <w:t>Капиларн</w:t>
      </w:r>
      <w:r w:rsidR="00D85474" w:rsidRPr="00834A7C">
        <w:rPr>
          <w:color w:val="002060"/>
          <w:u w:val="thick" w:color="FF0000"/>
          <w:lang w:val="sr-Cyrl-RS"/>
        </w:rPr>
        <w:t>о</w:t>
      </w:r>
      <w:r w:rsidRPr="00834A7C">
        <w:rPr>
          <w:color w:val="002060"/>
          <w:u w:val="thick" w:color="FF0000"/>
        </w:rPr>
        <w:t>ст</w:t>
      </w:r>
    </w:p>
    <w:p w:rsidR="00BF563A" w:rsidRPr="00834A7C" w:rsidRDefault="00D85474" w:rsidP="00BF563A">
      <w:pPr>
        <w:pStyle w:val="BodyText"/>
        <w:spacing w:before="296"/>
        <w:rPr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0288" behindDoc="0" locked="0" layoutInCell="1" allowOverlap="1" wp14:anchorId="1D7DE59A" wp14:editId="01DE0829">
            <wp:simplePos x="0" y="0"/>
            <wp:positionH relativeFrom="page">
              <wp:posOffset>5848350</wp:posOffset>
            </wp:positionH>
            <wp:positionV relativeFrom="paragraph">
              <wp:posOffset>168910</wp:posOffset>
            </wp:positionV>
            <wp:extent cx="1002030" cy="1599565"/>
            <wp:effectExtent l="0" t="0" r="7620" b="635"/>
            <wp:wrapNone/>
            <wp:docPr id="6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се </w:t>
      </w:r>
      <w:r w:rsidRPr="00834A7C">
        <w:rPr>
          <w:color w:val="002060"/>
        </w:rPr>
        <w:t>објашњава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</w:rPr>
        <w:t>појавом</w:t>
      </w:r>
      <w:r w:rsidR="00BF563A" w:rsidRPr="00834A7C">
        <w:rPr>
          <w:color w:val="002060"/>
        </w:rPr>
        <w:t xml:space="preserve"> да зб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г разли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итих сила између</w:t>
      </w:r>
    </w:p>
    <w:p w:rsidR="00BF563A" w:rsidRPr="00834A7C" w:rsidRDefault="00BF563A" w:rsidP="003B283A">
      <w:pPr>
        <w:pStyle w:val="BodyText"/>
        <w:ind w:right="2715"/>
        <w:rPr>
          <w:color w:val="002060"/>
        </w:rPr>
      </w:pPr>
      <w:r w:rsidRPr="00834A7C">
        <w:rPr>
          <w:color w:val="002060"/>
        </w:rPr>
        <w:t>течности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и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>површине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>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суде,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лази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т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га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да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површина</w:t>
      </w:r>
      <w:r w:rsidRPr="00834A7C">
        <w:rPr>
          <w:color w:val="002060"/>
          <w:spacing w:val="-16"/>
        </w:rPr>
        <w:t xml:space="preserve"> </w:t>
      </w:r>
      <w:r w:rsidRPr="00834A7C">
        <w:rPr>
          <w:color w:val="002060"/>
        </w:rPr>
        <w:t>течности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 xml:space="preserve">није </w:t>
      </w:r>
      <w:r w:rsidR="00D85474" w:rsidRPr="00834A7C">
        <w:rPr>
          <w:color w:val="002060"/>
        </w:rPr>
        <w:t>потпуно</w:t>
      </w:r>
      <w:r w:rsidRPr="00834A7C">
        <w:rPr>
          <w:color w:val="002060"/>
        </w:rPr>
        <w:t xml:space="preserve"> вод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равна, већ се уз руб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ве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суде закривљује. </w:t>
      </w:r>
      <w:r w:rsidR="00D85474" w:rsidRPr="00834A7C">
        <w:rPr>
          <w:color w:val="002060"/>
          <w:lang w:val="sr-Cyrl-RS"/>
        </w:rPr>
        <w:t>Закривљење</w:t>
      </w:r>
      <w:r w:rsidRPr="00834A7C">
        <w:rPr>
          <w:color w:val="002060"/>
        </w:rPr>
        <w:t xml:space="preserve"> зависи од к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мбинације материјала, дакле </w:t>
      </w:r>
      <w:r w:rsidR="00D85474" w:rsidRPr="00834A7C">
        <w:rPr>
          <w:color w:val="002060"/>
          <w:lang w:val="sr-Cyrl-RS"/>
        </w:rPr>
        <w:t>од</w:t>
      </w:r>
      <w:r w:rsidRPr="00834A7C">
        <w:rPr>
          <w:color w:val="002060"/>
        </w:rPr>
        <w:t xml:space="preserve"> течности и материјал</w:t>
      </w:r>
      <w:r w:rsidR="00D85474" w:rsidRPr="00834A7C">
        <w:rPr>
          <w:color w:val="002060"/>
          <w:lang w:val="sr-Cyrl-RS"/>
        </w:rPr>
        <w:t>а</w:t>
      </w:r>
      <w:r w:rsidRPr="00834A7C">
        <w:rPr>
          <w:color w:val="002060"/>
        </w:rPr>
        <w:t xml:space="preserve">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суде. </w:t>
      </w:r>
      <w:r w:rsidR="00D85474" w:rsidRPr="00834A7C">
        <w:rPr>
          <w:color w:val="002060"/>
        </w:rPr>
        <w:t>Што</w:t>
      </w:r>
      <w:r w:rsidRPr="00834A7C">
        <w:rPr>
          <w:color w:val="002060"/>
        </w:rPr>
        <w:t xml:space="preserve"> су зид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ви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суде</w:t>
      </w:r>
      <w:r w:rsidRPr="00834A7C">
        <w:rPr>
          <w:color w:val="002060"/>
          <w:spacing w:val="-1"/>
        </w:rPr>
        <w:t xml:space="preserve"> </w:t>
      </w:r>
      <w:r w:rsidRPr="00834A7C">
        <w:rPr>
          <w:color w:val="002060"/>
        </w:rPr>
        <w:t>ближе,</w:t>
      </w:r>
      <w:r w:rsidR="00D85474"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закривље</w:t>
      </w:r>
      <w:r w:rsidR="00D85474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 </w:t>
      </w:r>
      <w:r w:rsidR="00D85474" w:rsidRPr="00834A7C">
        <w:rPr>
          <w:color w:val="002060"/>
          <w:lang w:val="sr-Cyrl-RS"/>
        </w:rPr>
        <w:t xml:space="preserve">је веће. То закривљење показује колико јако на течност делују молекули посуде (капиларе). </w:t>
      </w:r>
      <w:r w:rsidR="003B283A" w:rsidRPr="00834A7C">
        <w:rPr>
          <w:color w:val="002060"/>
          <w:lang w:val="sr-Cyrl-RS"/>
        </w:rPr>
        <w:t xml:space="preserve">Нпр, вода се пење уз стакло јер је оно више вуче него што међусобно делују молекули воде. Код живе је обрнуто. </w:t>
      </w:r>
      <w:r w:rsidRPr="00834A7C">
        <w:rPr>
          <w:color w:val="002060"/>
        </w:rPr>
        <w:t xml:space="preserve"> Види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слике...</w:t>
      </w:r>
    </w:p>
    <w:p w:rsidR="00BF563A" w:rsidRPr="00834A7C" w:rsidRDefault="00BF563A" w:rsidP="00BF563A">
      <w:pPr>
        <w:pStyle w:val="BodyText"/>
        <w:ind w:left="0"/>
        <w:rPr>
          <w:color w:val="002060"/>
        </w:rPr>
      </w:pPr>
    </w:p>
    <w:p w:rsidR="00BF563A" w:rsidRPr="00834A7C" w:rsidRDefault="00D85474" w:rsidP="00BF563A">
      <w:pPr>
        <w:pStyle w:val="BodyText"/>
        <w:rPr>
          <w:color w:val="002060"/>
        </w:rPr>
      </w:pPr>
      <w:r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је важна за жив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т. Так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се капиларн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вода из к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рена подиже д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врха биљке,</w:t>
      </w:r>
    </w:p>
    <w:p w:rsidR="00BF563A" w:rsidRPr="00834A7C" w:rsidRDefault="003B283A" w:rsidP="00BF563A">
      <w:pPr>
        <w:pStyle w:val="BodyText"/>
        <w:ind w:right="1108"/>
        <w:rPr>
          <w:color w:val="002060"/>
        </w:rPr>
      </w:pP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и више десетина метара, капилари одводе крв д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сваке ћелије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рганизма и тд. П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ред овога, </w:t>
      </w:r>
      <w:r w:rsidR="00D85474"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је иск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ришћена за фитиље, пешкир брише руке капиларним ефект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м, сунђер и крпа упијају воду и сл.</w:t>
      </w:r>
    </w:p>
    <w:p w:rsidR="00BF563A" w:rsidRPr="00834A7C" w:rsidRDefault="00BF563A" w:rsidP="00BF563A">
      <w:pPr>
        <w:pStyle w:val="BodyText"/>
        <w:spacing w:before="9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Heading2"/>
        <w:rPr>
          <w:color w:val="002060"/>
          <w:u w:val="none"/>
        </w:rPr>
      </w:pPr>
      <w:r w:rsidRPr="00834A7C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  <w:r w:rsidRPr="00834A7C">
        <w:rPr>
          <w:color w:val="002060"/>
          <w:u w:val="thick" w:color="FF0000"/>
        </w:rPr>
        <w:t>Пумпе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0"/>
        </w:rPr>
      </w:pPr>
    </w:p>
    <w:p w:rsidR="00BF563A" w:rsidRPr="00834A7C" w:rsidRDefault="00BF563A" w:rsidP="00BF563A">
      <w:pPr>
        <w:pStyle w:val="BodyText"/>
        <w:spacing w:before="51"/>
        <w:ind w:right="1734"/>
        <w:rPr>
          <w:color w:val="002060"/>
        </w:rPr>
      </w:pPr>
      <w:r w:rsidRPr="00834A7C">
        <w:rPr>
          <w:color w:val="002060"/>
        </w:rPr>
        <w:t xml:space="preserve">Пумпа је уређај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 xml:space="preserve">и се </w:t>
      </w:r>
      <w:r w:rsidR="003B283A" w:rsidRPr="00834A7C">
        <w:rPr>
          <w:color w:val="002060"/>
        </w:rPr>
        <w:t>кори</w:t>
      </w:r>
      <w:r w:rsidRPr="00834A7C">
        <w:rPr>
          <w:color w:val="002060"/>
        </w:rPr>
        <w:t>сти за пребацива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 </w:t>
      </w:r>
      <w:r w:rsidR="003B28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 xml:space="preserve">исте или муљевите течности. Пумпа </w:t>
      </w:r>
      <w:r w:rsidR="003B283A" w:rsidRPr="00834A7C">
        <w:rPr>
          <w:color w:val="002060"/>
          <w:lang w:val="sr-Cyrl-RS"/>
        </w:rPr>
        <w:t>тера</w:t>
      </w:r>
      <w:r w:rsidRPr="00834A7C">
        <w:rPr>
          <w:color w:val="002060"/>
        </w:rPr>
        <w:t xml:space="preserve"> течност из подру</w:t>
      </w:r>
      <w:r w:rsidR="003B28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ја нижег притиска у подрушје вишег притиска.</w:t>
      </w:r>
    </w:p>
    <w:p w:rsidR="00BF563A" w:rsidRPr="00834A7C" w:rsidRDefault="00BF563A" w:rsidP="00BF563A">
      <w:pPr>
        <w:pStyle w:val="BodyText"/>
        <w:spacing w:line="293" w:lineRule="exact"/>
        <w:rPr>
          <w:color w:val="002060"/>
        </w:rPr>
      </w:pPr>
      <w:r w:rsidRPr="00834A7C">
        <w:rPr>
          <w:color w:val="002060"/>
        </w:rPr>
        <w:t>Најранији тип пумпе би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је Архимед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в вијак,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 xml:space="preserve">ег је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писа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Архимед у 3. веку п</w:t>
      </w:r>
      <w:r w:rsidR="003B283A" w:rsidRPr="00834A7C">
        <w:rPr>
          <w:color w:val="002060"/>
          <w:lang w:val="sr-Cyrl-RS"/>
        </w:rPr>
        <w:t>.</w:t>
      </w:r>
      <w:r w:rsidRPr="00834A7C">
        <w:rPr>
          <w:color w:val="002060"/>
        </w:rPr>
        <w:t>н</w:t>
      </w:r>
      <w:r w:rsidR="003B283A" w:rsidRPr="00834A7C">
        <w:rPr>
          <w:color w:val="002060"/>
          <w:lang w:val="sr-Cyrl-RS"/>
        </w:rPr>
        <w:t>.</w:t>
      </w:r>
      <w:r w:rsidRPr="00834A7C">
        <w:rPr>
          <w:color w:val="002060"/>
        </w:rPr>
        <w:t>е.</w:t>
      </w:r>
    </w:p>
    <w:p w:rsidR="003B283A" w:rsidRPr="00834A7C" w:rsidRDefault="003B283A" w:rsidP="00BF563A">
      <w:pPr>
        <w:spacing w:before="27"/>
        <w:ind w:left="932"/>
        <w:rPr>
          <w:b/>
          <w:color w:val="002060"/>
          <w:sz w:val="28"/>
          <w:lang w:val="sr-Cyrl-RS"/>
        </w:rPr>
      </w:pPr>
    </w:p>
    <w:p w:rsidR="00BF563A" w:rsidRPr="00834A7C" w:rsidRDefault="003B283A" w:rsidP="00BF563A">
      <w:pPr>
        <w:spacing w:before="27"/>
        <w:ind w:left="932"/>
        <w:rPr>
          <w:b/>
          <w:color w:val="002060"/>
          <w:sz w:val="28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3360" behindDoc="0" locked="0" layoutInCell="1" allowOverlap="1" wp14:anchorId="59630046" wp14:editId="460E6907">
            <wp:simplePos x="0" y="0"/>
            <wp:positionH relativeFrom="page">
              <wp:posOffset>5312532</wp:posOffset>
            </wp:positionH>
            <wp:positionV relativeFrom="paragraph">
              <wp:posOffset>1905</wp:posOffset>
            </wp:positionV>
            <wp:extent cx="1558167" cy="1955800"/>
            <wp:effectExtent l="0" t="0" r="4445" b="6350"/>
            <wp:wrapNone/>
            <wp:docPr id="7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10" cy="195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A7C">
        <w:rPr>
          <w:b/>
          <w:color w:val="002060"/>
          <w:sz w:val="28"/>
        </w:rPr>
        <w:t>Архимедов</w:t>
      </w:r>
      <w:r w:rsidR="00BF563A" w:rsidRPr="00834A7C">
        <w:rPr>
          <w:b/>
          <w:color w:val="002060"/>
          <w:sz w:val="28"/>
        </w:rPr>
        <w:t xml:space="preserve"> вијак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8"/>
        </w:rPr>
      </w:pPr>
    </w:p>
    <w:p w:rsidR="00BF563A" w:rsidRPr="00834A7C" w:rsidRDefault="003B283A" w:rsidP="00BF563A">
      <w:pPr>
        <w:pStyle w:val="BodyText"/>
        <w:spacing w:before="1"/>
        <w:rPr>
          <w:color w:val="002060"/>
        </w:rPr>
      </w:pPr>
      <w:r w:rsidRPr="00834A7C">
        <w:rPr>
          <w:color w:val="002060"/>
        </w:rPr>
        <w:t>Архимедов</w:t>
      </w:r>
      <w:r w:rsidR="00BF563A" w:rsidRPr="00834A7C">
        <w:rPr>
          <w:color w:val="002060"/>
        </w:rPr>
        <w:t xml:space="preserve"> вијак је направа </w:t>
      </w:r>
      <w:r w:rsidRPr="00834A7C">
        <w:rPr>
          <w:color w:val="002060"/>
        </w:rPr>
        <w:t>кој</w:t>
      </w:r>
      <w:r w:rsidR="00BF563A" w:rsidRPr="00834A7C">
        <w:rPr>
          <w:color w:val="002060"/>
        </w:rPr>
        <w:t xml:space="preserve">а се </w:t>
      </w:r>
      <w:r w:rsidRPr="00834A7C">
        <w:rPr>
          <w:color w:val="002060"/>
        </w:rPr>
        <w:t>често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</w:rPr>
        <w:t>токо</w:t>
      </w:r>
      <w:r w:rsidR="00BF563A" w:rsidRPr="00834A7C">
        <w:rPr>
          <w:color w:val="002060"/>
        </w:rPr>
        <w:t>м ист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рије</w:t>
      </w:r>
    </w:p>
    <w:p w:rsidR="00BF563A" w:rsidRPr="00834A7C" w:rsidRDefault="00BF563A" w:rsidP="003B283A">
      <w:pPr>
        <w:pStyle w:val="BodyText"/>
        <w:ind w:right="4419"/>
        <w:rPr>
          <w:color w:val="002060"/>
        </w:rPr>
      </w:pPr>
      <w:r w:rsidRPr="00834A7C">
        <w:rPr>
          <w:color w:val="002060"/>
        </w:rPr>
        <w:t>уп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требљавала за премешта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 воде у канале за натапа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е. </w:t>
      </w:r>
    </w:p>
    <w:p w:rsidR="00BF563A" w:rsidRPr="00834A7C" w:rsidRDefault="00BF563A" w:rsidP="00BF563A">
      <w:pPr>
        <w:pStyle w:val="BodyText"/>
        <w:spacing w:before="7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BodyText"/>
        <w:ind w:right="5018"/>
        <w:rPr>
          <w:color w:val="002060"/>
        </w:rPr>
      </w:pPr>
      <w:r w:rsidRPr="00834A7C">
        <w:rPr>
          <w:color w:val="002060"/>
        </w:rPr>
        <w:t xml:space="preserve">Модерни </w:t>
      </w:r>
      <w:r w:rsidR="003B283A" w:rsidRPr="00834A7C">
        <w:rPr>
          <w:color w:val="002060"/>
        </w:rPr>
        <w:t>Архимедов</w:t>
      </w:r>
      <w:r w:rsidRPr="00834A7C">
        <w:rPr>
          <w:color w:val="002060"/>
        </w:rPr>
        <w:t>и вијци су и данас у уп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треби. Уређај је једн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ставне к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нструкције, саст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ји се од вијка смештен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г унутар цеви. Вијак се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креће 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кретан</w:t>
      </w:r>
    </w:p>
    <w:p w:rsidR="00BF563A" w:rsidRPr="00834A7C" w:rsidRDefault="00BF563A" w:rsidP="00BF563A">
      <w:pPr>
        <w:pStyle w:val="BodyText"/>
        <w:ind w:right="4405"/>
        <w:jc w:val="both"/>
        <w:rPr>
          <w:color w:val="002060"/>
        </w:rPr>
      </w:pPr>
      <w:r w:rsidRPr="00834A7C">
        <w:rPr>
          <w:color w:val="002060"/>
        </w:rPr>
        <w:t>ветре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а</w:t>
      </w:r>
      <w:r w:rsidR="003B283A" w:rsidRPr="00834A7C">
        <w:rPr>
          <w:color w:val="002060"/>
          <w:lang w:val="sr-Cyrl-RS"/>
        </w:rPr>
        <w:t>чо</w:t>
      </w:r>
      <w:r w:rsidRPr="00834A7C">
        <w:rPr>
          <w:color w:val="002060"/>
        </w:rPr>
        <w:t>м или снаг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 ст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ке.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ем вијка, течност</w:t>
      </w:r>
      <w:r w:rsidRPr="00834A7C">
        <w:rPr>
          <w:color w:val="002060"/>
          <w:spacing w:val="-6"/>
        </w:rPr>
        <w:t xml:space="preserve"> </w:t>
      </w:r>
      <w:r w:rsidRPr="00834A7C">
        <w:rPr>
          <w:color w:val="002060"/>
        </w:rPr>
        <w:t>се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кр</w:t>
      </w:r>
      <w:r w:rsidR="003B283A" w:rsidRPr="00834A7C">
        <w:rPr>
          <w:color w:val="002060"/>
          <w:lang w:val="sr-Cyrl-RS"/>
        </w:rPr>
        <w:t>е</w:t>
      </w:r>
      <w:r w:rsidRPr="00834A7C">
        <w:rPr>
          <w:color w:val="002060"/>
        </w:rPr>
        <w:t>ће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  <w:spacing w:val="-7"/>
        </w:rPr>
        <w:t xml:space="preserve">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боду</w:t>
      </w:r>
      <w:r w:rsidRPr="00834A7C">
        <w:rPr>
          <w:color w:val="002060"/>
          <w:spacing w:val="-7"/>
        </w:rPr>
        <w:t xml:space="preserve"> </w:t>
      </w:r>
      <w:r w:rsidRPr="00834A7C">
        <w:rPr>
          <w:color w:val="002060"/>
        </w:rPr>
        <w:t>вијка</w:t>
      </w:r>
      <w:r w:rsidRPr="00834A7C">
        <w:rPr>
          <w:color w:val="002060"/>
          <w:spacing w:val="-7"/>
        </w:rPr>
        <w:t xml:space="preserve"> </w:t>
      </w:r>
      <w:r w:rsidRPr="00834A7C">
        <w:rPr>
          <w:color w:val="002060"/>
        </w:rPr>
        <w:t>према</w:t>
      </w:r>
      <w:r w:rsidRPr="00834A7C">
        <w:rPr>
          <w:color w:val="002060"/>
          <w:spacing w:val="-6"/>
        </w:rPr>
        <w:t xml:space="preserve"> </w:t>
      </w:r>
      <w:r w:rsidRPr="00834A7C">
        <w:rPr>
          <w:color w:val="002060"/>
        </w:rPr>
        <w:t>г</w:t>
      </w:r>
      <w:r w:rsidR="003B283A" w:rsidRPr="00834A7C">
        <w:rPr>
          <w:color w:val="002060"/>
          <w:lang w:val="sr-Cyrl-RS"/>
        </w:rPr>
        <w:t>оо</w:t>
      </w:r>
      <w:r w:rsidRPr="00834A7C">
        <w:rPr>
          <w:color w:val="002060"/>
        </w:rPr>
        <w:t>ре,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све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док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не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ђе 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врха, где се излива из цеви.</w:t>
      </w:r>
    </w:p>
    <w:p w:rsidR="00BF563A" w:rsidRPr="00834A7C" w:rsidRDefault="00BF563A" w:rsidP="00BF563A">
      <w:pPr>
        <w:pStyle w:val="BodyText"/>
        <w:ind w:right="1043"/>
        <w:rPr>
          <w:color w:val="002060"/>
        </w:rPr>
      </w:pPr>
      <w:r w:rsidRPr="00834A7C">
        <w:rPr>
          <w:color w:val="002060"/>
          <w:w w:val="105"/>
        </w:rPr>
        <w:t>П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жељн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је</w:t>
      </w:r>
      <w:r w:rsidRPr="00834A7C">
        <w:rPr>
          <w:color w:val="002060"/>
          <w:spacing w:val="-19"/>
          <w:w w:val="105"/>
        </w:rPr>
        <w:t xml:space="preserve"> </w:t>
      </w:r>
      <w:r w:rsidRPr="00834A7C">
        <w:rPr>
          <w:color w:val="002060"/>
          <w:w w:val="105"/>
        </w:rPr>
        <w:t>да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између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вијка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цеви</w:t>
      </w:r>
      <w:r w:rsidRPr="00834A7C">
        <w:rPr>
          <w:color w:val="002060"/>
          <w:spacing w:val="-19"/>
          <w:w w:val="105"/>
        </w:rPr>
        <w:t xml:space="preserve"> </w:t>
      </w:r>
      <w:r w:rsidRPr="00834A7C">
        <w:rPr>
          <w:color w:val="002060"/>
          <w:w w:val="105"/>
        </w:rPr>
        <w:t>буде</w:t>
      </w:r>
      <w:r w:rsidRPr="00834A7C">
        <w:rPr>
          <w:color w:val="002060"/>
          <w:spacing w:val="-20"/>
          <w:w w:val="105"/>
        </w:rPr>
        <w:t xml:space="preserve"> </w:t>
      </w:r>
      <w:r w:rsidR="00D85474" w:rsidRPr="00834A7C">
        <w:rPr>
          <w:color w:val="002060"/>
          <w:w w:val="105"/>
        </w:rPr>
        <w:t>што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заз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р</w:t>
      </w:r>
      <w:r w:rsidR="003B283A" w:rsidRPr="00834A7C">
        <w:rPr>
          <w:color w:val="002060"/>
          <w:w w:val="105"/>
          <w:lang w:val="sr-Cyrl-RS"/>
        </w:rPr>
        <w:t xml:space="preserve"> (празан простор)</w:t>
      </w:r>
      <w:r w:rsidRPr="00834A7C">
        <w:rPr>
          <w:color w:val="002060"/>
          <w:w w:val="105"/>
        </w:rPr>
        <w:t>,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как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би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се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сма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ил</w:t>
      </w:r>
      <w:r w:rsidR="008A2042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19"/>
          <w:w w:val="105"/>
        </w:rPr>
        <w:t xml:space="preserve"> </w:t>
      </w:r>
      <w:r w:rsidR="008A2042" w:rsidRPr="00834A7C">
        <w:rPr>
          <w:color w:val="002060"/>
          <w:w w:val="105"/>
          <w:lang w:val="sr-Cyrl-RS"/>
        </w:rPr>
        <w:t>враћање течности на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нижи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нив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.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Губици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ће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так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ђе</w:t>
      </w:r>
      <w:r w:rsidRPr="00834A7C">
        <w:rPr>
          <w:color w:val="002060"/>
          <w:spacing w:val="-14"/>
          <w:w w:val="105"/>
        </w:rPr>
        <w:t xml:space="preserve"> </w:t>
      </w:r>
      <w:r w:rsidRPr="00834A7C">
        <w:rPr>
          <w:color w:val="002060"/>
          <w:w w:val="105"/>
        </w:rPr>
        <w:t>бити</w:t>
      </w:r>
      <w:r w:rsidRPr="00834A7C">
        <w:rPr>
          <w:color w:val="002060"/>
          <w:spacing w:val="-14"/>
          <w:w w:val="105"/>
        </w:rPr>
        <w:t xml:space="preserve"> </w:t>
      </w:r>
      <w:r w:rsidRPr="00834A7C">
        <w:rPr>
          <w:color w:val="002060"/>
          <w:w w:val="105"/>
        </w:rPr>
        <w:t>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је</w:t>
      </w:r>
      <w:r w:rsidRPr="00834A7C">
        <w:rPr>
          <w:color w:val="002060"/>
          <w:spacing w:val="-17"/>
          <w:w w:val="105"/>
        </w:rPr>
        <w:t xml:space="preserve"> </w:t>
      </w:r>
      <w:r w:rsidRPr="00834A7C">
        <w:rPr>
          <w:color w:val="002060"/>
          <w:w w:val="105"/>
        </w:rPr>
        <w:t>већа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брзина</w:t>
      </w:r>
      <w:r w:rsidRPr="00834A7C">
        <w:rPr>
          <w:color w:val="002060"/>
          <w:spacing w:val="-17"/>
          <w:w w:val="105"/>
        </w:rPr>
        <w:t xml:space="preserve"> 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крета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а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вијка.</w:t>
      </w:r>
    </w:p>
    <w:p w:rsidR="00BF563A" w:rsidRPr="00834A7C" w:rsidRDefault="00BF563A" w:rsidP="00BF563A">
      <w:pPr>
        <w:pStyle w:val="BodyText"/>
        <w:rPr>
          <w:color w:val="002060"/>
        </w:rPr>
      </w:pPr>
      <w:r w:rsidRPr="00834A7C">
        <w:rPr>
          <w:color w:val="002060"/>
        </w:rPr>
        <w:t>Данас</w:t>
      </w:r>
      <w:r w:rsidRPr="00834A7C">
        <w:rPr>
          <w:color w:val="002060"/>
          <w:spacing w:val="11"/>
        </w:rPr>
        <w:t xml:space="preserve"> </w:t>
      </w:r>
      <w:r w:rsidRPr="00834A7C">
        <w:rPr>
          <w:color w:val="002060"/>
        </w:rPr>
        <w:t>се</w:t>
      </w:r>
      <w:r w:rsidRPr="00834A7C">
        <w:rPr>
          <w:color w:val="002060"/>
          <w:spacing w:val="15"/>
        </w:rPr>
        <w:t xml:space="preserve"> </w:t>
      </w:r>
      <w:r w:rsidR="003B283A" w:rsidRPr="00834A7C">
        <w:rPr>
          <w:color w:val="002060"/>
        </w:rPr>
        <w:t>Архимедов</w:t>
      </w:r>
      <w:r w:rsidRPr="00834A7C">
        <w:rPr>
          <w:color w:val="002060"/>
          <w:spacing w:val="10"/>
        </w:rPr>
        <w:t xml:space="preserve"> </w:t>
      </w:r>
      <w:r w:rsidRPr="00834A7C">
        <w:rPr>
          <w:color w:val="002060"/>
        </w:rPr>
        <w:t>вијак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уп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</w:t>
      </w:r>
      <w:r w:rsidRPr="00834A7C">
        <w:rPr>
          <w:color w:val="002060"/>
          <w:spacing w:val="14"/>
        </w:rPr>
        <w:t xml:space="preserve"> </w:t>
      </w:r>
      <w:r w:rsidRPr="00834A7C">
        <w:rPr>
          <w:color w:val="002060"/>
        </w:rPr>
        <w:t>за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навод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ава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е,</w:t>
      </w:r>
      <w:r w:rsidRPr="00834A7C">
        <w:rPr>
          <w:color w:val="002060"/>
          <w:spacing w:val="14"/>
        </w:rPr>
        <w:t xml:space="preserve"> </w:t>
      </w:r>
      <w:r w:rsidRPr="00834A7C">
        <w:rPr>
          <w:color w:val="002060"/>
        </w:rPr>
        <w:t>али</w:t>
      </w:r>
      <w:r w:rsidRPr="00834A7C">
        <w:rPr>
          <w:color w:val="002060"/>
          <w:spacing w:val="10"/>
        </w:rPr>
        <w:t xml:space="preserve"> </w:t>
      </w:r>
      <w:r w:rsidRPr="00834A7C">
        <w:rPr>
          <w:color w:val="002060"/>
        </w:rPr>
        <w:t>и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за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исушива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е.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Честа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је</w:t>
      </w:r>
    </w:p>
    <w:p w:rsidR="00BF563A" w:rsidRPr="00834A7C" w:rsidRDefault="00BF563A" w:rsidP="00BF563A">
      <w:pPr>
        <w:pStyle w:val="BodyText"/>
        <w:ind w:right="1006"/>
        <w:rPr>
          <w:color w:val="002060"/>
        </w:rPr>
      </w:pPr>
      <w:r w:rsidRPr="00834A7C">
        <w:rPr>
          <w:color w:val="002060"/>
        </w:rPr>
        <w:t>уп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треба и у канализацијским системима јер је вијак ск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не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сетљив на не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ист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ће. Так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ђе, </w:t>
      </w:r>
      <w:r w:rsidR="003B283A" w:rsidRPr="00834A7C">
        <w:rPr>
          <w:color w:val="002060"/>
        </w:rPr>
        <w:lastRenderedPageBreak/>
        <w:t>Архимедов</w:t>
      </w:r>
      <w:r w:rsidRPr="00834A7C">
        <w:rPr>
          <w:color w:val="002060"/>
        </w:rPr>
        <w:t xml:space="preserve"> вијак је 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еста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јава у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кретним тракама, трансп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рту житарица и тд.</w:t>
      </w:r>
    </w:p>
    <w:p w:rsidR="00BF563A" w:rsidRPr="00834A7C" w:rsidRDefault="00BF563A" w:rsidP="00BF563A">
      <w:pPr>
        <w:pStyle w:val="BodyText"/>
        <w:spacing w:before="11"/>
        <w:ind w:left="0"/>
        <w:rPr>
          <w:color w:val="002060"/>
          <w:sz w:val="23"/>
        </w:rPr>
      </w:pPr>
    </w:p>
    <w:p w:rsidR="00BF563A" w:rsidRPr="00834A7C" w:rsidRDefault="00BF563A" w:rsidP="00BF563A">
      <w:pPr>
        <w:ind w:left="932"/>
        <w:jc w:val="both"/>
        <w:rPr>
          <w:b/>
          <w:color w:val="002060"/>
          <w:sz w:val="28"/>
        </w:rPr>
      </w:pPr>
      <w:r w:rsidRPr="00834A7C">
        <w:rPr>
          <w:b/>
          <w:color w:val="002060"/>
          <w:sz w:val="28"/>
        </w:rPr>
        <w:t>Центрифугалне пумпе</w:t>
      </w:r>
    </w:p>
    <w:p w:rsidR="00BF563A" w:rsidRPr="00834A7C" w:rsidRDefault="008A2042" w:rsidP="00BF563A">
      <w:pPr>
        <w:pStyle w:val="BodyText"/>
        <w:spacing w:before="1"/>
        <w:ind w:left="0"/>
        <w:rPr>
          <w:b/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2336" behindDoc="0" locked="0" layoutInCell="1" allowOverlap="1" wp14:anchorId="5DC1C125" wp14:editId="6D1B8C2B">
            <wp:simplePos x="0" y="0"/>
            <wp:positionH relativeFrom="page">
              <wp:posOffset>5800090</wp:posOffset>
            </wp:positionH>
            <wp:positionV relativeFrom="paragraph">
              <wp:posOffset>182880</wp:posOffset>
            </wp:positionV>
            <wp:extent cx="968375" cy="1210310"/>
            <wp:effectExtent l="0" t="0" r="3175" b="8890"/>
            <wp:wrapNone/>
            <wp:docPr id="7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A" w:rsidRPr="00834A7C" w:rsidRDefault="00BF563A" w:rsidP="00BF563A">
      <w:pPr>
        <w:pStyle w:val="BodyText"/>
        <w:ind w:right="3373"/>
        <w:rPr>
          <w:color w:val="002060"/>
        </w:rPr>
      </w:pPr>
      <w:r w:rsidRPr="00834A7C">
        <w:rPr>
          <w:color w:val="002060"/>
        </w:rPr>
        <w:t>Центрифугалне пумпе су пумпе кр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з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е течност пр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ти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 дел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ем центрифугалне силе,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а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тискује те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</w:t>
      </w:r>
      <w:r w:rsidR="008A2042" w:rsidRPr="00834A7C">
        <w:rPr>
          <w:color w:val="002060"/>
          <w:lang w:val="sr-Cyrl-RS"/>
        </w:rPr>
        <w:t>т</w:t>
      </w:r>
      <w:r w:rsidRPr="00834A7C">
        <w:rPr>
          <w:color w:val="002060"/>
        </w:rPr>
        <w:t xml:space="preserve"> између л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патица једн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г</w:t>
      </w:r>
    </w:p>
    <w:p w:rsidR="00BF563A" w:rsidRPr="00834A7C" w:rsidRDefault="008A2042" w:rsidP="008A2042">
      <w:pPr>
        <w:pStyle w:val="BodyText"/>
        <w:ind w:right="3694"/>
        <w:rPr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4384" behindDoc="1" locked="0" layoutInCell="1" allowOverlap="1" wp14:anchorId="740D262B" wp14:editId="377E3423">
            <wp:simplePos x="0" y="0"/>
            <wp:positionH relativeFrom="page">
              <wp:posOffset>4464050</wp:posOffset>
            </wp:positionH>
            <wp:positionV relativeFrom="paragraph">
              <wp:posOffset>970280</wp:posOffset>
            </wp:positionV>
            <wp:extent cx="2616200" cy="979805"/>
            <wp:effectExtent l="0" t="0" r="0" b="0"/>
            <wp:wrapNone/>
            <wp:docPr id="7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63A" w:rsidRPr="00834A7C">
        <w:rPr>
          <w:color w:val="002060"/>
        </w:rPr>
        <w:t>или више р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ра. Центрифугалне пумпе прикладне су за сваку намену</w:t>
      </w:r>
      <w:r w:rsidR="00BF563A" w:rsidRPr="00834A7C">
        <w:rPr>
          <w:color w:val="002060"/>
          <w:spacing w:val="-13"/>
        </w:rPr>
        <w:t xml:space="preserve">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сим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мале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ине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мале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брзине,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те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течно</w:t>
      </w:r>
      <w:r w:rsidR="00BF563A" w:rsidRPr="00834A7C">
        <w:rPr>
          <w:color w:val="002060"/>
        </w:rPr>
        <w:t>с</w:t>
      </w:r>
      <w:r w:rsidRPr="00834A7C">
        <w:rPr>
          <w:color w:val="002060"/>
          <w:lang w:val="sr-Cyrl-RS"/>
        </w:rPr>
        <w:t>т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2"/>
        </w:rPr>
        <w:t xml:space="preserve"> </w:t>
      </w:r>
      <w:r w:rsidR="003B283A" w:rsidRPr="00834A7C">
        <w:rPr>
          <w:color w:val="002060"/>
        </w:rPr>
        <w:t>кој</w:t>
      </w:r>
      <w:r w:rsidR="00BF563A" w:rsidRPr="00834A7C">
        <w:rPr>
          <w:color w:val="002060"/>
        </w:rPr>
        <w:t>е имају велику виск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зн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ст. </w:t>
      </w:r>
      <w:r w:rsidR="003B283A" w:rsidRPr="00834A7C">
        <w:rPr>
          <w:color w:val="002060"/>
        </w:rPr>
        <w:t>Кори</w:t>
      </w:r>
      <w:r w:rsidR="00BF563A" w:rsidRPr="00834A7C">
        <w:rPr>
          <w:color w:val="002060"/>
        </w:rPr>
        <w:t>сте се највише за мале и сред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е висине</w:t>
      </w:r>
      <w:r w:rsidR="00BF563A" w:rsidRPr="00834A7C">
        <w:rPr>
          <w:color w:val="002060"/>
          <w:spacing w:val="-10"/>
        </w:rPr>
        <w:t xml:space="preserve"> 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велике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ине</w:t>
      </w:r>
      <w:r w:rsidR="00BF563A" w:rsidRPr="00834A7C">
        <w:rPr>
          <w:color w:val="002060"/>
          <w:spacing w:val="-10"/>
        </w:rPr>
        <w:t xml:space="preserve"> </w:t>
      </w:r>
      <w:r w:rsidR="00BF563A" w:rsidRPr="00834A7C">
        <w:rPr>
          <w:color w:val="002060"/>
        </w:rPr>
        <w:t>при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п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ве</w:t>
      </w:r>
      <w:r w:rsidRPr="00834A7C">
        <w:rPr>
          <w:color w:val="002060"/>
          <w:lang w:val="sr-Cyrl-RS"/>
        </w:rPr>
        <w:t>ћ</w:t>
      </w:r>
      <w:r w:rsidR="00BF563A" w:rsidRPr="00834A7C">
        <w:rPr>
          <w:color w:val="002060"/>
        </w:rPr>
        <w:t>аним</w:t>
      </w:r>
      <w:r w:rsidRPr="00834A7C">
        <w:rPr>
          <w:color w:val="002060"/>
          <w:lang w:val="sr-Cyrl-RS"/>
        </w:rPr>
        <w:t xml:space="preserve"> </w:t>
      </w:r>
      <w:r w:rsidR="00BF563A" w:rsidRPr="00834A7C">
        <w:rPr>
          <w:color w:val="002060"/>
        </w:rPr>
        <w:t>брзинама струја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 xml:space="preserve">а. </w:t>
      </w:r>
      <w:r w:rsidRPr="00834A7C">
        <w:rPr>
          <w:color w:val="002060"/>
          <w:lang w:val="sr-Cyrl-RS"/>
        </w:rPr>
        <w:t>Ове пумпе су</w:t>
      </w:r>
      <w:r w:rsidR="00BF563A" w:rsidRPr="00834A7C">
        <w:rPr>
          <w:color w:val="002060"/>
        </w:rPr>
        <w:t xml:space="preserve"> јефтине, немају вентила, а израда и одржава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 xml:space="preserve">е је јефтиније. </w:t>
      </w:r>
    </w:p>
    <w:p w:rsidR="00BF563A" w:rsidRPr="00834A7C" w:rsidRDefault="00BF563A" w:rsidP="008A2042">
      <w:pPr>
        <w:pStyle w:val="BodyText"/>
        <w:spacing w:before="1"/>
        <w:rPr>
          <w:color w:val="002060"/>
        </w:rPr>
      </w:pPr>
    </w:p>
    <w:p w:rsidR="00BF563A" w:rsidRPr="00834A7C" w:rsidRDefault="00BF563A" w:rsidP="00BF563A">
      <w:pPr>
        <w:pStyle w:val="BodyText"/>
        <w:ind w:right="6990"/>
        <w:rPr>
          <w:color w:val="002060"/>
        </w:rPr>
      </w:pPr>
      <w:r w:rsidRPr="00834A7C">
        <w:rPr>
          <w:color w:val="002060"/>
        </w:rPr>
        <w:t>Центрифугална пумпа се саст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ји од спиралн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г кућишта и </w:t>
      </w:r>
      <w:r w:rsidR="008A2042" w:rsidRPr="00834A7C">
        <w:rPr>
          <w:color w:val="002060"/>
        </w:rPr>
        <w:t>ротор</w:t>
      </w:r>
      <w:r w:rsidRPr="00834A7C">
        <w:rPr>
          <w:color w:val="002060"/>
        </w:rPr>
        <w:t>а</w:t>
      </w:r>
    </w:p>
    <w:p w:rsidR="00BF563A" w:rsidRPr="00834A7C" w:rsidRDefault="00BF563A" w:rsidP="008A2042">
      <w:pPr>
        <w:pStyle w:val="BodyText"/>
        <w:ind w:right="6625"/>
        <w:rPr>
          <w:color w:val="002060"/>
        </w:rPr>
      </w:pPr>
      <w:r w:rsidRPr="00834A7C">
        <w:rPr>
          <w:color w:val="002060"/>
        </w:rPr>
        <w:t>при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вршћен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г на вратилу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и се врти великп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 брзин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м. Када се </w:t>
      </w:r>
      <w:r w:rsidR="008A2042" w:rsidRPr="00834A7C">
        <w:rPr>
          <w:color w:val="002060"/>
        </w:rPr>
        <w:t>ротор</w:t>
      </w:r>
      <w:r w:rsidRPr="00834A7C">
        <w:rPr>
          <w:color w:val="002060"/>
        </w:rPr>
        <w:t xml:space="preserve"> врти</w:t>
      </w:r>
      <w:r w:rsidR="008A2042"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тискује течност, ка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</w:t>
      </w:r>
      <w:r w:rsidR="00D85474" w:rsidRPr="00834A7C">
        <w:rPr>
          <w:color w:val="002060"/>
        </w:rPr>
        <w:t>што</w:t>
      </w:r>
      <w:r w:rsidRPr="00834A7C">
        <w:rPr>
          <w:color w:val="002060"/>
        </w:rPr>
        <w:t xml:space="preserve"> је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казан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на 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вим сликама и 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у три 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рака.</w:t>
      </w:r>
    </w:p>
    <w:p w:rsidR="00BF563A" w:rsidRPr="00834A7C" w:rsidRDefault="00BF563A" w:rsidP="00BF563A">
      <w:pPr>
        <w:pStyle w:val="BodyText"/>
        <w:ind w:left="0"/>
        <w:rPr>
          <w:color w:val="002060"/>
        </w:rPr>
      </w:pPr>
    </w:p>
    <w:p w:rsidR="00BF563A" w:rsidRPr="00834A7C" w:rsidRDefault="00834A7C" w:rsidP="00BF563A">
      <w:pPr>
        <w:pStyle w:val="BodyText"/>
        <w:spacing w:before="3"/>
        <w:ind w:left="0"/>
        <w:rPr>
          <w:color w:val="002060"/>
          <w:sz w:val="21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1312" behindDoc="0" locked="0" layoutInCell="1" allowOverlap="1" wp14:anchorId="12A0BD75" wp14:editId="3B90F311">
            <wp:simplePos x="0" y="0"/>
            <wp:positionH relativeFrom="page">
              <wp:posOffset>4726940</wp:posOffset>
            </wp:positionH>
            <wp:positionV relativeFrom="paragraph">
              <wp:posOffset>5080</wp:posOffset>
            </wp:positionV>
            <wp:extent cx="2118360" cy="1666240"/>
            <wp:effectExtent l="0" t="0" r="0" b="0"/>
            <wp:wrapNone/>
            <wp:docPr id="7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3A" w:rsidRPr="00834A7C" w:rsidRDefault="00BF563A" w:rsidP="00BF563A">
      <w:pPr>
        <w:ind w:left="932"/>
        <w:jc w:val="both"/>
        <w:rPr>
          <w:b/>
          <w:color w:val="002060"/>
          <w:sz w:val="28"/>
        </w:rPr>
      </w:pPr>
      <w:r w:rsidRPr="00834A7C">
        <w:rPr>
          <w:b/>
          <w:color w:val="002060"/>
          <w:sz w:val="28"/>
        </w:rPr>
        <w:t>Зуп</w:t>
      </w:r>
      <w:r w:rsidR="008A2042" w:rsidRPr="00834A7C">
        <w:rPr>
          <w:b/>
          <w:color w:val="002060"/>
          <w:sz w:val="28"/>
          <w:lang w:val="sr-Cyrl-RS"/>
        </w:rPr>
        <w:t>ч</w:t>
      </w:r>
      <w:r w:rsidRPr="00834A7C">
        <w:rPr>
          <w:b/>
          <w:color w:val="002060"/>
          <w:sz w:val="28"/>
        </w:rPr>
        <w:t>аста пумпа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8"/>
        </w:rPr>
      </w:pPr>
    </w:p>
    <w:p w:rsidR="00BF563A" w:rsidRPr="00834A7C" w:rsidRDefault="00BF563A" w:rsidP="00BF563A">
      <w:pPr>
        <w:pStyle w:val="BodyText"/>
        <w:rPr>
          <w:color w:val="002060"/>
        </w:rPr>
      </w:pPr>
      <w:r w:rsidRPr="00834A7C">
        <w:rPr>
          <w:color w:val="002060"/>
        </w:rPr>
        <w:t>Зуп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 xml:space="preserve">аста пумпа је пумпа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а ради на принципу</w:t>
      </w:r>
    </w:p>
    <w:p w:rsidR="00BF563A" w:rsidRPr="00834A7C" w:rsidRDefault="008A2042" w:rsidP="00BF563A">
      <w:pPr>
        <w:pStyle w:val="BodyText"/>
        <w:ind w:right="4901"/>
        <w:rPr>
          <w:color w:val="002060"/>
        </w:rPr>
      </w:pP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крета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а зуп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аника. Саст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ји се од два зуп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 xml:space="preserve">аника </w:t>
      </w:r>
      <w:r w:rsidR="003B283A" w:rsidRPr="00834A7C">
        <w:rPr>
          <w:color w:val="002060"/>
        </w:rPr>
        <w:t>кој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су смештен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у кућишту пумпе. Један з</w:t>
      </w:r>
      <w:r w:rsidRPr="00834A7C">
        <w:rPr>
          <w:color w:val="002060"/>
        </w:rPr>
        <w:t>упч</w:t>
      </w:r>
      <w:r w:rsidR="00BF563A" w:rsidRPr="00834A7C">
        <w:rPr>
          <w:color w:val="002060"/>
        </w:rPr>
        <w:t>аник је</w:t>
      </w:r>
    </w:p>
    <w:p w:rsidR="00BF563A" w:rsidRPr="00834A7C" w:rsidRDefault="00834A7C" w:rsidP="00834A7C">
      <w:pPr>
        <w:pStyle w:val="BodyText"/>
        <w:ind w:right="5357"/>
        <w:rPr>
          <w:color w:val="002060"/>
          <w:lang w:val="sr-Cyrl-RS"/>
        </w:rPr>
      </w:pP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 xml:space="preserve">ски, и добија </w:t>
      </w: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 xml:space="preserve"> од </w:t>
      </w: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>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г уређаја (нај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ешће</w:t>
      </w:r>
      <w:r w:rsidR="00BF563A" w:rsidRPr="00834A7C">
        <w:rPr>
          <w:color w:val="002060"/>
          <w:spacing w:val="-31"/>
        </w:rPr>
        <w:t xml:space="preserve"> </w:t>
      </w:r>
      <w:r w:rsidR="00BF563A" w:rsidRPr="00834A7C">
        <w:rPr>
          <w:color w:val="002060"/>
        </w:rPr>
        <w:t>електр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м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р).</w:t>
      </w:r>
      <w:r w:rsidR="00BF563A" w:rsidRPr="00834A7C">
        <w:rPr>
          <w:color w:val="002060"/>
          <w:spacing w:val="-32"/>
        </w:rPr>
        <w:t xml:space="preserve"> </w:t>
      </w:r>
      <w:r w:rsidRPr="00834A7C">
        <w:rPr>
          <w:color w:val="002060"/>
          <w:spacing w:val="-32"/>
          <w:lang w:val="sr-Cyrl-RS"/>
        </w:rPr>
        <w:t xml:space="preserve"> </w:t>
      </w:r>
      <w:r w:rsidR="00BF563A" w:rsidRPr="00834A7C">
        <w:rPr>
          <w:color w:val="002060"/>
        </w:rPr>
        <w:t xml:space="preserve"> Размак између кућишта и врха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зубље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а је</w:t>
      </w:r>
      <w:r w:rsidRPr="00834A7C">
        <w:rPr>
          <w:color w:val="002060"/>
        </w:rPr>
        <w:t xml:space="preserve"> тек д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љан да се зупчаници несметан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крећу у кућишту.</w:t>
      </w:r>
    </w:p>
    <w:p w:rsidR="00834A7C" w:rsidRPr="00834A7C" w:rsidRDefault="00834A7C" w:rsidP="00834A7C">
      <w:pPr>
        <w:pStyle w:val="BodyText"/>
        <w:ind w:right="5357"/>
        <w:rPr>
          <w:color w:val="002060"/>
          <w:lang w:val="sr-Cyrl-RS"/>
        </w:rPr>
      </w:pPr>
    </w:p>
    <w:p w:rsidR="00834A7C" w:rsidRPr="00834A7C" w:rsidRDefault="00834A7C" w:rsidP="00834A7C">
      <w:pPr>
        <w:pStyle w:val="BodyText"/>
        <w:spacing w:before="27"/>
        <w:rPr>
          <w:color w:val="002060"/>
        </w:rPr>
      </w:pPr>
      <w:r w:rsidRPr="00834A7C">
        <w:rPr>
          <w:color w:val="002060"/>
        </w:rPr>
        <w:t>Ово је једна од нај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ешће</w:t>
      </w:r>
      <w:r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уп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требљаваних изведби пумпи, која има врл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шир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ку примену, 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себн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при пребацива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у виск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знијих течности.</w:t>
      </w:r>
    </w:p>
    <w:sectPr w:rsidR="00834A7C" w:rsidRPr="00834A7C" w:rsidSect="00834A7C">
      <w:pgSz w:w="11910" w:h="16840"/>
      <w:pgMar w:top="52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3A"/>
    <w:rsid w:val="003B283A"/>
    <w:rsid w:val="00471A25"/>
    <w:rsid w:val="00834A7C"/>
    <w:rsid w:val="008A2042"/>
    <w:rsid w:val="009442AC"/>
    <w:rsid w:val="00BF563A"/>
    <w:rsid w:val="00D85474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F563A"/>
    <w:pPr>
      <w:ind w:left="932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563A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563A"/>
    <w:pPr>
      <w:ind w:left="9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563A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F563A"/>
    <w:pPr>
      <w:ind w:left="932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563A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563A"/>
    <w:pPr>
      <w:ind w:left="9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563A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2020-03-17T10:30:00Z</dcterms:created>
  <dcterms:modified xsi:type="dcterms:W3CDTF">2020-03-17T11:34:00Z</dcterms:modified>
</cp:coreProperties>
</file>